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6E" w:rsidRPr="0055326E" w:rsidRDefault="0055326E" w:rsidP="0055326E">
      <w:pPr>
        <w:suppressAutoHyphens/>
        <w:spacing w:after="0" w:line="252" w:lineRule="auto"/>
        <w:ind w:left="1440" w:hanging="10"/>
        <w:contextualSpacing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5326E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                         ROZDZIAŁ VII</w:t>
      </w:r>
    </w:p>
    <w:p w:rsidR="0055326E" w:rsidRPr="0055326E" w:rsidRDefault="0055326E" w:rsidP="0055326E">
      <w:pPr>
        <w:suppressAutoHyphens/>
        <w:spacing w:after="0" w:line="252" w:lineRule="auto"/>
        <w:ind w:left="1440" w:hanging="10"/>
        <w:contextualSpacing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532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OCHRONA DANYCH OSOBOWYCH</w:t>
      </w:r>
    </w:p>
    <w:p w:rsidR="0055326E" w:rsidRPr="0055326E" w:rsidRDefault="0055326E" w:rsidP="0055326E">
      <w:pPr>
        <w:suppressAutoHyphens/>
        <w:spacing w:after="0" w:line="252" w:lineRule="auto"/>
        <w:ind w:left="1440" w:hanging="1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</w:p>
    <w:p w:rsidR="0055326E" w:rsidRPr="0055326E" w:rsidRDefault="0055326E" w:rsidP="0055326E">
      <w:pPr>
        <w:suppressAutoHyphens/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55326E">
        <w:rPr>
          <w:rFonts w:ascii="Times New Roman" w:eastAsia="Times New Roman" w:hAnsi="Times New Roman" w:cs="Times New Roman"/>
          <w:b/>
          <w:sz w:val="24"/>
          <w:lang w:eastAsia="zh-CN"/>
        </w:rPr>
        <w:t>§ 25</w:t>
      </w:r>
      <w:r w:rsidRPr="0055326E">
        <w:rPr>
          <w:rFonts w:ascii="Times New Roman" w:eastAsia="Times New Roman" w:hAnsi="Times New Roman" w:cs="Times New Roman"/>
          <w:sz w:val="24"/>
          <w:lang w:eastAsia="zh-CN"/>
        </w:rPr>
        <w:t> </w:t>
      </w:r>
    </w:p>
    <w:p w:rsidR="0055326E" w:rsidRPr="0055326E" w:rsidRDefault="0055326E" w:rsidP="0055326E">
      <w:pPr>
        <w:numPr>
          <w:ilvl w:val="2"/>
          <w:numId w:val="1"/>
        </w:numPr>
        <w:suppressAutoHyphens/>
        <w:spacing w:after="0" w:line="25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5326E">
        <w:rPr>
          <w:rFonts w:ascii="Times New Roman" w:eastAsia="Times New Roman" w:hAnsi="Times New Roman" w:cs="Times New Roman"/>
          <w:sz w:val="24"/>
          <w:lang w:eastAsia="zh-CN"/>
        </w:rPr>
        <w:t>Dyrektor jako Administrator, w procesach przetwarzania danych uwzględnia charakter, zakres, kontekst i cele przetwarzania oraz ryzyko naruszenia praw lub wolności osób fizycznych o różnym prawdopodobieństwie i wadze zagrożenia. Jednocześnie zatwierdza i wdraża odpowiednie środki techniczne i organizacyjne, aby przetwarzanie odbywało się zgodnie z przepisami prawa ochrony danych osobowych, a także poddawane systematycznym przeglądom i aktualizacji.</w:t>
      </w:r>
    </w:p>
    <w:p w:rsidR="0055326E" w:rsidRPr="0055326E" w:rsidRDefault="0055326E" w:rsidP="0055326E">
      <w:pPr>
        <w:numPr>
          <w:ilvl w:val="2"/>
          <w:numId w:val="1"/>
        </w:numPr>
        <w:suppressAutoHyphens/>
        <w:spacing w:after="0" w:line="25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5326E">
        <w:rPr>
          <w:rFonts w:ascii="Times New Roman" w:eastAsia="Times New Roman" w:hAnsi="Times New Roman" w:cs="Times New Roman"/>
          <w:sz w:val="24"/>
          <w:lang w:eastAsia="zh-CN"/>
        </w:rPr>
        <w:t>Dyrektor realizuje ustawowe zadania zabezpieczenia i ustala zasady przetwarzania danych osobowych, osób których dane dotyczą, w szczególności dane osobowe osób korzystających z pomocy poradni, rodziców, opiekunów prawnych oraz pracowników i współpracowników placówki.</w:t>
      </w:r>
    </w:p>
    <w:p w:rsidR="0055326E" w:rsidRPr="0055326E" w:rsidRDefault="0055326E" w:rsidP="0055326E">
      <w:pPr>
        <w:numPr>
          <w:ilvl w:val="2"/>
          <w:numId w:val="1"/>
        </w:numPr>
        <w:suppressAutoHyphens/>
        <w:spacing w:after="0" w:line="25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5326E">
        <w:rPr>
          <w:rFonts w:ascii="Times New Roman" w:eastAsia="Times New Roman" w:hAnsi="Times New Roman" w:cs="Times New Roman"/>
          <w:sz w:val="24"/>
          <w:lang w:eastAsia="zh-CN"/>
        </w:rPr>
        <w:t>Dyrektor sprawuje nadzór poprzez wyznaczenie Inspektora Ochrony Danych Osobowych realizującego przepisy prawa ochrony danych osobowych w zakresie zadań wymienionych w pkt 1 i 2, w zgodności z art. 39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U. UE. L. 2016.119.1 z dnia 4 maja 2016 r).</w:t>
      </w:r>
    </w:p>
    <w:p w:rsidR="0055326E" w:rsidRPr="0055326E" w:rsidRDefault="0055326E" w:rsidP="0055326E">
      <w:pPr>
        <w:numPr>
          <w:ilvl w:val="2"/>
          <w:numId w:val="1"/>
        </w:numPr>
        <w:suppressAutoHyphens/>
        <w:spacing w:after="0" w:line="25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5326E">
        <w:rPr>
          <w:rFonts w:ascii="Times New Roman" w:eastAsia="Times New Roman" w:hAnsi="Times New Roman" w:cs="Times New Roman"/>
          <w:sz w:val="24"/>
          <w:lang w:eastAsia="zh-CN"/>
        </w:rPr>
        <w:t xml:space="preserve">Inspektor Ochrony Danych Osobowych podlega bezpośrednio administratorowi zgodnie z przepisami prawa o ochronie danych osobowych. </w:t>
      </w:r>
    </w:p>
    <w:p w:rsidR="0055326E" w:rsidRPr="0055326E" w:rsidRDefault="0055326E" w:rsidP="0055326E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bookmarkStart w:id="0" w:name="_GoBack"/>
      <w:bookmarkEnd w:id="0"/>
    </w:p>
    <w:p w:rsidR="0055326E" w:rsidRPr="0055326E" w:rsidRDefault="0055326E" w:rsidP="0055326E">
      <w:pPr>
        <w:suppressAutoHyphens/>
        <w:spacing w:after="0" w:line="252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55326E" w:rsidRPr="0055326E" w:rsidRDefault="0055326E" w:rsidP="0055326E">
      <w:pPr>
        <w:suppressAutoHyphens/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55326E">
        <w:rPr>
          <w:rFonts w:ascii="Times New Roman" w:eastAsia="Times New Roman" w:hAnsi="Times New Roman" w:cs="Times New Roman"/>
          <w:b/>
          <w:sz w:val="24"/>
          <w:lang w:eastAsia="zh-CN"/>
        </w:rPr>
        <w:t>§ 26</w:t>
      </w:r>
    </w:p>
    <w:p w:rsidR="0055326E" w:rsidRPr="0055326E" w:rsidRDefault="0055326E" w:rsidP="0055326E">
      <w:pPr>
        <w:suppressAutoHyphens/>
        <w:spacing w:after="0" w:line="252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5326E">
        <w:rPr>
          <w:rFonts w:ascii="Times New Roman" w:eastAsia="Times New Roman" w:hAnsi="Times New Roman" w:cs="Times New Roman"/>
          <w:sz w:val="24"/>
          <w:lang w:eastAsia="zh-CN"/>
        </w:rPr>
        <w:t>1.Nauczyciele w działalności służbowej stosują w praktyce przetwarzania danych osobowych zasady i czynności oraz obowiązki spoczywające na nich na mocy przepisów krajowych oraz państw członkowskich Unii o ochronie danych osobowych.</w:t>
      </w:r>
    </w:p>
    <w:p w:rsidR="0055326E" w:rsidRPr="0055326E" w:rsidRDefault="0055326E" w:rsidP="0055326E">
      <w:pPr>
        <w:suppressAutoHyphens/>
        <w:spacing w:after="0" w:line="252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5326E">
        <w:rPr>
          <w:rFonts w:ascii="Times New Roman" w:eastAsia="Times New Roman" w:hAnsi="Times New Roman" w:cs="Times New Roman"/>
          <w:sz w:val="24"/>
          <w:lang w:eastAsia="zh-CN"/>
        </w:rPr>
        <w:t>2.Do obowiązków nauczyciela należy przetwarzanie danych osobowych wyłącznie w zakresie nadanych upoważnień zgodnie z decyzją dyrektora, a także zabezpieczenie nośników danych w zgodności z dokumentacją zabezpieczenia danych osobowych placówki w formie zapisów elektronicznych, jak i tradycyjnych oraz udostępnianie danych uprawnionym podmiotom i osobom w granicach i przepisach prawa.</w:t>
      </w:r>
    </w:p>
    <w:p w:rsidR="0055326E" w:rsidRPr="0055326E" w:rsidRDefault="0055326E" w:rsidP="0055326E">
      <w:pPr>
        <w:suppressAutoHyphens/>
        <w:spacing w:after="0" w:line="252" w:lineRule="auto"/>
        <w:ind w:left="1440" w:hanging="10"/>
        <w:contextualSpacing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5326E">
        <w:rPr>
          <w:rFonts w:ascii="Times New Roman" w:eastAsia="Times New Roman" w:hAnsi="Times New Roman" w:cs="Times New Roman"/>
          <w:sz w:val="24"/>
          <w:lang w:eastAsia="zh-CN"/>
        </w:rPr>
        <w:t> </w:t>
      </w:r>
    </w:p>
    <w:p w:rsidR="0055326E" w:rsidRPr="0055326E" w:rsidRDefault="0055326E" w:rsidP="0055326E">
      <w:pPr>
        <w:suppressAutoHyphens/>
        <w:spacing w:after="0" w:line="252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55326E">
        <w:rPr>
          <w:rFonts w:ascii="Times New Roman" w:eastAsia="Times New Roman" w:hAnsi="Times New Roman" w:cs="Times New Roman"/>
          <w:b/>
          <w:sz w:val="24"/>
          <w:lang w:eastAsia="zh-CN"/>
        </w:rPr>
        <w:t>§ 27</w:t>
      </w:r>
      <w:r w:rsidRPr="0055326E">
        <w:rPr>
          <w:rFonts w:ascii="Times New Roman" w:eastAsia="Times New Roman" w:hAnsi="Times New Roman" w:cs="Times New Roman"/>
          <w:sz w:val="24"/>
          <w:lang w:eastAsia="zh-CN"/>
        </w:rPr>
        <w:t> </w:t>
      </w:r>
    </w:p>
    <w:p w:rsidR="0055326E" w:rsidRPr="0055326E" w:rsidRDefault="0055326E" w:rsidP="0055326E">
      <w:pPr>
        <w:suppressAutoHyphens/>
        <w:spacing w:after="0" w:line="252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5326E">
        <w:rPr>
          <w:rFonts w:ascii="Times New Roman" w:eastAsia="Times New Roman" w:hAnsi="Times New Roman" w:cs="Times New Roman"/>
          <w:sz w:val="24"/>
          <w:lang w:eastAsia="zh-CN"/>
        </w:rPr>
        <w:t>Do obowiązków pracowników administracji i obsługi należy przetwarzanie danych osobowych wyłącznie w zakresie nadanych upoważnień, zgodnie z dokumentacją przetwarzania i zabezpieczenia danych osobowych.</w:t>
      </w:r>
    </w:p>
    <w:p w:rsidR="0055326E" w:rsidRPr="0055326E" w:rsidRDefault="0055326E" w:rsidP="0055326E">
      <w:pPr>
        <w:suppressAutoHyphens/>
        <w:spacing w:after="0" w:line="252" w:lineRule="auto"/>
        <w:ind w:left="453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DE3B20" w:rsidRDefault="00DE3B20"/>
    <w:sectPr w:rsidR="00DE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C6"/>
    <w:rsid w:val="0055326E"/>
    <w:rsid w:val="008E64C6"/>
    <w:rsid w:val="00D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7F880-42A3-47A3-975B-1D67C3C3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3</cp:revision>
  <dcterms:created xsi:type="dcterms:W3CDTF">2022-11-03T14:10:00Z</dcterms:created>
  <dcterms:modified xsi:type="dcterms:W3CDTF">2022-11-03T14:14:00Z</dcterms:modified>
</cp:coreProperties>
</file>